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A5664" w14:textId="5EBA9B81" w:rsidR="00C73642" w:rsidRDefault="00C73642" w:rsidP="00C73642">
      <w:pPr>
        <w:autoSpaceDE w:val="0"/>
        <w:autoSpaceDN w:val="0"/>
        <w:adjustRightInd w:val="0"/>
        <w:spacing w:after="0" w:line="240" w:lineRule="auto"/>
        <w:ind w:left="720" w:firstLine="720"/>
        <w:contextualSpacing/>
        <w:rPr>
          <w:rFonts w:ascii="Times New Roman" w:hAnsi="Times New Roman"/>
          <w:b/>
          <w:bCs/>
          <w:color w:val="000000"/>
          <w:sz w:val="24"/>
          <w:szCs w:val="24"/>
        </w:rPr>
      </w:pPr>
      <w:r>
        <w:rPr>
          <w:noProof/>
        </w:rPr>
        <w:drawing>
          <wp:anchor distT="0" distB="0" distL="114300" distR="114300" simplePos="0" relativeHeight="251659264" behindDoc="0" locked="0" layoutInCell="1" allowOverlap="1" wp14:anchorId="4ED4EAA3" wp14:editId="019225A3">
            <wp:simplePos x="0" y="0"/>
            <wp:positionH relativeFrom="margin">
              <wp:align>center</wp:align>
            </wp:positionH>
            <wp:positionV relativeFrom="paragraph">
              <wp:posOffset>-323850</wp:posOffset>
            </wp:positionV>
            <wp:extent cx="1914525" cy="1137920"/>
            <wp:effectExtent l="0" t="0" r="9525" b="5080"/>
            <wp:wrapNone/>
            <wp:docPr id="1" name="Picture 1" descr="CMA_logo_4col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MA_logo_4col_PM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4525" cy="113792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p>
    <w:p w14:paraId="2E1118BD" w14:textId="77777777" w:rsidR="00C73642" w:rsidRDefault="00C73642" w:rsidP="00C73642">
      <w:pPr>
        <w:autoSpaceDE w:val="0"/>
        <w:autoSpaceDN w:val="0"/>
        <w:adjustRightInd w:val="0"/>
        <w:spacing w:line="240" w:lineRule="auto"/>
        <w:contextualSpacing/>
        <w:jc w:val="right"/>
        <w:rPr>
          <w:rFonts w:ascii="Times New Roman" w:hAnsi="Times New Roman"/>
          <w:b/>
          <w:bCs/>
          <w:color w:val="000000"/>
          <w:sz w:val="24"/>
          <w:szCs w:val="24"/>
        </w:rPr>
      </w:pPr>
    </w:p>
    <w:p w14:paraId="60EEDF67" w14:textId="77777777" w:rsidR="00C73642" w:rsidRDefault="00C73642" w:rsidP="00C73642">
      <w:pPr>
        <w:autoSpaceDE w:val="0"/>
        <w:autoSpaceDN w:val="0"/>
        <w:adjustRightInd w:val="0"/>
        <w:spacing w:line="240" w:lineRule="auto"/>
        <w:contextualSpacing/>
        <w:jc w:val="right"/>
        <w:rPr>
          <w:rFonts w:ascii="Times New Roman" w:hAnsi="Times New Roman"/>
          <w:b/>
          <w:bCs/>
          <w:color w:val="000000"/>
          <w:sz w:val="24"/>
          <w:szCs w:val="24"/>
          <w:u w:val="single"/>
        </w:rPr>
      </w:pPr>
    </w:p>
    <w:p w14:paraId="46FD5CF7" w14:textId="77777777" w:rsidR="00C73642" w:rsidRDefault="00C73642" w:rsidP="00C73642">
      <w:pPr>
        <w:autoSpaceDE w:val="0"/>
        <w:autoSpaceDN w:val="0"/>
        <w:adjustRightInd w:val="0"/>
        <w:spacing w:line="240" w:lineRule="auto"/>
        <w:contextualSpacing/>
        <w:jc w:val="right"/>
        <w:rPr>
          <w:rFonts w:ascii="Times New Roman" w:hAnsi="Times New Roman"/>
          <w:b/>
          <w:bCs/>
          <w:color w:val="000000"/>
          <w:sz w:val="24"/>
          <w:szCs w:val="24"/>
          <w:u w:val="single"/>
        </w:rPr>
      </w:pPr>
    </w:p>
    <w:p w14:paraId="00E454D0" w14:textId="77777777" w:rsidR="00C73642" w:rsidRDefault="00C73642" w:rsidP="00C73642">
      <w:pPr>
        <w:autoSpaceDE w:val="0"/>
        <w:autoSpaceDN w:val="0"/>
        <w:adjustRightInd w:val="0"/>
        <w:spacing w:line="240" w:lineRule="auto"/>
        <w:contextualSpacing/>
        <w:jc w:val="right"/>
        <w:rPr>
          <w:rFonts w:ascii="Times New Roman" w:hAnsi="Times New Roman"/>
          <w:b/>
          <w:bCs/>
          <w:color w:val="000000"/>
          <w:sz w:val="24"/>
          <w:szCs w:val="24"/>
          <w:u w:val="single"/>
        </w:rPr>
      </w:pPr>
    </w:p>
    <w:p w14:paraId="04D5B520" w14:textId="77777777" w:rsidR="00C73642" w:rsidRPr="00C73642" w:rsidRDefault="00C73642" w:rsidP="00C73642">
      <w:pPr>
        <w:spacing w:after="0"/>
        <w:jc w:val="right"/>
        <w:rPr>
          <w:rFonts w:ascii="Times New Roman" w:eastAsia="Georgia" w:hAnsi="Times New Roman"/>
          <w:b/>
          <w:sz w:val="20"/>
          <w:szCs w:val="20"/>
          <w:lang w:val="en"/>
        </w:rPr>
      </w:pPr>
      <w:r w:rsidRPr="00C73642">
        <w:rPr>
          <w:rFonts w:ascii="Times New Roman" w:eastAsia="Georgia" w:hAnsi="Times New Roman"/>
          <w:b/>
          <w:sz w:val="20"/>
          <w:szCs w:val="20"/>
          <w:lang w:val="en"/>
        </w:rPr>
        <w:t>FOR MORE INFORMATION:</w:t>
      </w:r>
    </w:p>
    <w:p w14:paraId="159242E0" w14:textId="77777777" w:rsidR="00C73642" w:rsidRPr="00C73642" w:rsidRDefault="00C73642" w:rsidP="00C73642">
      <w:pPr>
        <w:spacing w:after="0"/>
        <w:jc w:val="right"/>
        <w:rPr>
          <w:rFonts w:ascii="Times New Roman" w:eastAsia="Georgia" w:hAnsi="Times New Roman"/>
          <w:sz w:val="20"/>
          <w:szCs w:val="20"/>
          <w:lang w:val="en"/>
        </w:rPr>
      </w:pPr>
      <w:r w:rsidRPr="00C73642">
        <w:rPr>
          <w:rFonts w:ascii="Times New Roman" w:eastAsia="Georgia" w:hAnsi="Times New Roman"/>
          <w:sz w:val="20"/>
          <w:szCs w:val="20"/>
          <w:lang w:val="en"/>
        </w:rPr>
        <w:t>Jennifer Walker</w:t>
      </w:r>
    </w:p>
    <w:p w14:paraId="271C5255" w14:textId="77777777" w:rsidR="00C73642" w:rsidRPr="00C73642" w:rsidRDefault="00C73642" w:rsidP="00C73642">
      <w:pPr>
        <w:spacing w:after="0"/>
        <w:jc w:val="right"/>
        <w:rPr>
          <w:rFonts w:ascii="Times New Roman" w:eastAsia="Georgia" w:hAnsi="Times New Roman"/>
          <w:sz w:val="20"/>
          <w:szCs w:val="20"/>
          <w:lang w:val="en"/>
        </w:rPr>
      </w:pPr>
      <w:r w:rsidRPr="00C73642">
        <w:rPr>
          <w:rFonts w:ascii="Times New Roman" w:eastAsia="Georgia" w:hAnsi="Times New Roman"/>
          <w:sz w:val="20"/>
          <w:szCs w:val="20"/>
          <w:lang w:val="en"/>
        </w:rPr>
        <w:t>BRAVE Public Relations</w:t>
      </w:r>
    </w:p>
    <w:p w14:paraId="048F613F" w14:textId="77777777" w:rsidR="00C73642" w:rsidRPr="00C73642" w:rsidRDefault="00C73642" w:rsidP="00C73642">
      <w:pPr>
        <w:spacing w:after="0"/>
        <w:jc w:val="right"/>
        <w:rPr>
          <w:rFonts w:ascii="Times New Roman" w:eastAsia="Georgia" w:hAnsi="Times New Roman"/>
          <w:sz w:val="20"/>
          <w:szCs w:val="20"/>
          <w:lang w:val="en"/>
        </w:rPr>
      </w:pPr>
      <w:r w:rsidRPr="00C73642">
        <w:rPr>
          <w:rFonts w:ascii="Times New Roman" w:eastAsia="Georgia" w:hAnsi="Times New Roman"/>
          <w:sz w:val="20"/>
          <w:szCs w:val="20"/>
          <w:lang w:val="en"/>
        </w:rPr>
        <w:t>404.233.3993</w:t>
      </w:r>
    </w:p>
    <w:p w14:paraId="0B92639D" w14:textId="77777777" w:rsidR="00C73642" w:rsidRPr="00C73642" w:rsidRDefault="00C73642" w:rsidP="00C73642">
      <w:pPr>
        <w:spacing w:after="0"/>
        <w:jc w:val="right"/>
        <w:rPr>
          <w:rFonts w:ascii="Times New Roman" w:eastAsia="Georgia" w:hAnsi="Times New Roman"/>
          <w:sz w:val="20"/>
          <w:szCs w:val="20"/>
          <w:lang w:val="en"/>
        </w:rPr>
      </w:pPr>
      <w:r w:rsidRPr="00C73642">
        <w:rPr>
          <w:rFonts w:ascii="Times New Roman" w:eastAsia="Georgia" w:hAnsi="Times New Roman"/>
          <w:color w:val="1155CC"/>
          <w:sz w:val="20"/>
          <w:szCs w:val="20"/>
          <w:u w:val="single"/>
          <w:lang w:val="en"/>
        </w:rPr>
        <w:t>jwalker@emailbrave.com</w:t>
      </w:r>
    </w:p>
    <w:p w14:paraId="0A043A95" w14:textId="77777777" w:rsidR="00C73642" w:rsidRPr="00C73642" w:rsidRDefault="00C73642" w:rsidP="00C73642">
      <w:pPr>
        <w:spacing w:after="0"/>
        <w:rPr>
          <w:rFonts w:ascii="Times New Roman" w:eastAsia="Georgia" w:hAnsi="Times New Roman"/>
          <w:b/>
          <w:highlight w:val="yellow"/>
          <w:lang w:val="en"/>
        </w:rPr>
      </w:pPr>
    </w:p>
    <w:p w14:paraId="5F48109D" w14:textId="77777777" w:rsidR="00C73642" w:rsidRPr="00C73642" w:rsidRDefault="00C73642" w:rsidP="00C73642">
      <w:pPr>
        <w:spacing w:after="0"/>
        <w:rPr>
          <w:rFonts w:ascii="Times New Roman" w:eastAsia="Georgia" w:hAnsi="Times New Roman"/>
          <w:b/>
          <w:lang w:val="en"/>
        </w:rPr>
      </w:pPr>
      <w:r w:rsidRPr="00C73642">
        <w:rPr>
          <w:rFonts w:ascii="Times New Roman" w:eastAsia="Georgia" w:hAnsi="Times New Roman"/>
          <w:b/>
          <w:lang w:val="en"/>
        </w:rPr>
        <w:t>FOR IMMEDIATE RELEASE</w:t>
      </w:r>
    </w:p>
    <w:p w14:paraId="6AB2307F" w14:textId="77777777" w:rsidR="00C73642" w:rsidRPr="00C73642" w:rsidRDefault="00C73642" w:rsidP="00C73642">
      <w:pPr>
        <w:spacing w:after="0"/>
        <w:rPr>
          <w:rFonts w:ascii="Times New Roman" w:eastAsia="Georgia" w:hAnsi="Times New Roman"/>
          <w:b/>
          <w:sz w:val="24"/>
          <w:szCs w:val="24"/>
          <w:lang w:val="en"/>
        </w:rPr>
      </w:pPr>
    </w:p>
    <w:p w14:paraId="7EFA9E81" w14:textId="59AD29DC" w:rsidR="00C73642" w:rsidRDefault="00C73642" w:rsidP="000A7A29">
      <w:pPr>
        <w:autoSpaceDE w:val="0"/>
        <w:autoSpaceDN w:val="0"/>
        <w:adjustRightInd w:val="0"/>
        <w:spacing w:line="240" w:lineRule="auto"/>
        <w:contextualSpacing/>
        <w:jc w:val="center"/>
        <w:rPr>
          <w:rFonts w:ascii="Times New Roman" w:hAnsi="Times New Roman"/>
          <w:i/>
          <w:iCs/>
          <w:color w:val="000000"/>
          <w:sz w:val="26"/>
          <w:szCs w:val="26"/>
        </w:rPr>
      </w:pPr>
      <w:r>
        <w:rPr>
          <w:rFonts w:ascii="Times New Roman" w:hAnsi="Times New Roman"/>
          <w:b/>
          <w:bCs/>
          <w:color w:val="000000"/>
          <w:sz w:val="28"/>
          <w:szCs w:val="28"/>
          <w:u w:val="single"/>
        </w:rPr>
        <w:t xml:space="preserve">Children’s Museum of Atlanta </w:t>
      </w:r>
      <w:r w:rsidR="00F657B2">
        <w:rPr>
          <w:rFonts w:ascii="Times New Roman" w:hAnsi="Times New Roman"/>
          <w:b/>
          <w:bCs/>
          <w:color w:val="000000"/>
          <w:sz w:val="28"/>
          <w:szCs w:val="28"/>
          <w:u w:val="single"/>
        </w:rPr>
        <w:t>raises $</w:t>
      </w:r>
      <w:r w:rsidR="00F41CF9" w:rsidRPr="00F41CF9">
        <w:rPr>
          <w:rFonts w:ascii="Times New Roman" w:hAnsi="Times New Roman"/>
          <w:b/>
          <w:bCs/>
          <w:color w:val="000000"/>
          <w:sz w:val="28"/>
          <w:szCs w:val="28"/>
          <w:u w:val="single"/>
        </w:rPr>
        <w:t xml:space="preserve">183,000 </w:t>
      </w:r>
      <w:r w:rsidR="00F657B2">
        <w:rPr>
          <w:rFonts w:ascii="Times New Roman" w:hAnsi="Times New Roman"/>
          <w:b/>
          <w:bCs/>
          <w:color w:val="000000"/>
          <w:sz w:val="28"/>
          <w:szCs w:val="28"/>
          <w:u w:val="single"/>
        </w:rPr>
        <w:t>with</w:t>
      </w:r>
      <w:r w:rsidR="000A7A29">
        <w:rPr>
          <w:rFonts w:ascii="Times New Roman" w:hAnsi="Times New Roman"/>
          <w:b/>
          <w:bCs/>
          <w:color w:val="000000"/>
          <w:sz w:val="28"/>
          <w:szCs w:val="28"/>
          <w:u w:val="single"/>
        </w:rPr>
        <w:t xml:space="preserve"> </w:t>
      </w:r>
      <w:r w:rsidR="003D24C4">
        <w:rPr>
          <w:rFonts w:ascii="Times New Roman" w:hAnsi="Times New Roman"/>
          <w:b/>
          <w:bCs/>
          <w:color w:val="000000"/>
          <w:sz w:val="28"/>
          <w:szCs w:val="28"/>
          <w:u w:val="single"/>
        </w:rPr>
        <w:br/>
      </w:r>
      <w:r w:rsidR="000A7A29">
        <w:rPr>
          <w:rFonts w:ascii="Times New Roman" w:hAnsi="Times New Roman"/>
          <w:b/>
          <w:bCs/>
          <w:color w:val="000000"/>
          <w:sz w:val="28"/>
          <w:szCs w:val="28"/>
          <w:u w:val="single"/>
        </w:rPr>
        <w:t>eighth</w:t>
      </w:r>
      <w:r>
        <w:rPr>
          <w:rFonts w:ascii="Times New Roman" w:hAnsi="Times New Roman"/>
          <w:b/>
          <w:bCs/>
          <w:color w:val="000000"/>
          <w:sz w:val="28"/>
          <w:szCs w:val="28"/>
          <w:u w:val="single"/>
        </w:rPr>
        <w:t xml:space="preserve"> annual ‘Tournament for PLAY’</w:t>
      </w:r>
    </w:p>
    <w:p w14:paraId="6F9FB2F9" w14:textId="34E489B1" w:rsidR="00C73642" w:rsidRDefault="00C73642" w:rsidP="00C73642">
      <w:pPr>
        <w:autoSpaceDE w:val="0"/>
        <w:autoSpaceDN w:val="0"/>
        <w:adjustRightInd w:val="0"/>
        <w:spacing w:line="240" w:lineRule="auto"/>
        <w:contextualSpacing/>
        <w:jc w:val="center"/>
        <w:rPr>
          <w:rFonts w:ascii="Times New Roman" w:hAnsi="Times New Roman"/>
          <w:i/>
          <w:iCs/>
          <w:color w:val="000000"/>
          <w:sz w:val="26"/>
          <w:szCs w:val="26"/>
        </w:rPr>
      </w:pPr>
      <w:r>
        <w:rPr>
          <w:rFonts w:ascii="Times New Roman" w:hAnsi="Times New Roman"/>
          <w:i/>
          <w:iCs/>
          <w:color w:val="000000"/>
          <w:sz w:val="26"/>
          <w:szCs w:val="26"/>
        </w:rPr>
        <w:t>Golf fundraiser support</w:t>
      </w:r>
      <w:r w:rsidR="003D24C4">
        <w:rPr>
          <w:rFonts w:ascii="Times New Roman" w:hAnsi="Times New Roman"/>
          <w:i/>
          <w:iCs/>
          <w:color w:val="000000"/>
          <w:sz w:val="26"/>
          <w:szCs w:val="26"/>
        </w:rPr>
        <w:t>s</w:t>
      </w:r>
      <w:r>
        <w:rPr>
          <w:rFonts w:ascii="Times New Roman" w:hAnsi="Times New Roman"/>
          <w:i/>
          <w:iCs/>
          <w:color w:val="000000"/>
          <w:sz w:val="26"/>
          <w:szCs w:val="26"/>
        </w:rPr>
        <w:t xml:space="preserve"> educational exhibits</w:t>
      </w:r>
      <w:r w:rsidR="003D24C4">
        <w:rPr>
          <w:rFonts w:ascii="Times New Roman" w:hAnsi="Times New Roman"/>
          <w:i/>
          <w:iCs/>
          <w:color w:val="000000"/>
          <w:sz w:val="26"/>
          <w:szCs w:val="26"/>
        </w:rPr>
        <w:t xml:space="preserve">, </w:t>
      </w:r>
      <w:r>
        <w:rPr>
          <w:rFonts w:ascii="Times New Roman" w:hAnsi="Times New Roman"/>
          <w:i/>
          <w:iCs/>
          <w:color w:val="000000"/>
          <w:sz w:val="26"/>
          <w:szCs w:val="26"/>
        </w:rPr>
        <w:t>community outreach programs</w:t>
      </w:r>
    </w:p>
    <w:p w14:paraId="66B3E188" w14:textId="1550741C" w:rsidR="00CA6562" w:rsidRPr="00CA6562" w:rsidRDefault="00C73642" w:rsidP="00C73642">
      <w:pPr>
        <w:spacing w:line="240" w:lineRule="auto"/>
        <w:contextualSpacing/>
        <w:rPr>
          <w:rFonts w:ascii="Times New Roman" w:hAnsi="Times New Roman"/>
          <w:sz w:val="24"/>
          <w:szCs w:val="24"/>
        </w:rPr>
      </w:pPr>
      <w:r>
        <w:rPr>
          <w:rFonts w:eastAsia="Times New Roman"/>
          <w:color w:val="1F497D"/>
        </w:rPr>
        <w:br/>
      </w:r>
      <w:r>
        <w:rPr>
          <w:rFonts w:ascii="Times New Roman" w:hAnsi="Times New Roman"/>
          <w:b/>
          <w:sz w:val="24"/>
          <w:szCs w:val="24"/>
        </w:rPr>
        <w:t>ATLANTA (</w:t>
      </w:r>
      <w:r w:rsidR="0000228E">
        <w:rPr>
          <w:rFonts w:ascii="Times New Roman" w:hAnsi="Times New Roman"/>
          <w:b/>
          <w:sz w:val="24"/>
          <w:szCs w:val="24"/>
        </w:rPr>
        <w:t>November 9</w:t>
      </w:r>
      <w:r w:rsidR="00CE4AA8">
        <w:rPr>
          <w:rFonts w:ascii="Times New Roman" w:hAnsi="Times New Roman"/>
          <w:b/>
          <w:sz w:val="24"/>
          <w:szCs w:val="24"/>
        </w:rPr>
        <w:t>, 2020</w:t>
      </w:r>
      <w:r>
        <w:rPr>
          <w:rFonts w:ascii="Times New Roman" w:hAnsi="Times New Roman"/>
          <w:b/>
          <w:sz w:val="24"/>
          <w:szCs w:val="24"/>
        </w:rPr>
        <w:t>)</w:t>
      </w:r>
      <w:r>
        <w:rPr>
          <w:rFonts w:ascii="Times New Roman" w:hAnsi="Times New Roman"/>
          <w:sz w:val="24"/>
          <w:szCs w:val="24"/>
        </w:rPr>
        <w:t xml:space="preserve"> – </w:t>
      </w:r>
      <w:r w:rsidR="00C16980">
        <w:rPr>
          <w:rFonts w:ascii="Times New Roman" w:hAnsi="Times New Roman"/>
          <w:sz w:val="24"/>
          <w:szCs w:val="24"/>
        </w:rPr>
        <w:t xml:space="preserve">On </w:t>
      </w:r>
      <w:r w:rsidR="00C16980" w:rsidRPr="00C16980">
        <w:rPr>
          <w:rFonts w:ascii="Times New Roman" w:hAnsi="Times New Roman"/>
          <w:b/>
          <w:bCs/>
          <w:sz w:val="24"/>
          <w:szCs w:val="24"/>
        </w:rPr>
        <w:t>Monday, Nov</w:t>
      </w:r>
      <w:r w:rsidR="00C16980">
        <w:rPr>
          <w:rFonts w:ascii="Times New Roman" w:hAnsi="Times New Roman"/>
          <w:b/>
          <w:bCs/>
          <w:sz w:val="24"/>
          <w:szCs w:val="24"/>
        </w:rPr>
        <w:t>ember</w:t>
      </w:r>
      <w:r w:rsidR="00C16980" w:rsidRPr="00C16980">
        <w:rPr>
          <w:rFonts w:ascii="Times New Roman" w:hAnsi="Times New Roman"/>
          <w:b/>
          <w:bCs/>
          <w:sz w:val="24"/>
          <w:szCs w:val="24"/>
        </w:rPr>
        <w:t xml:space="preserve"> 2</w:t>
      </w:r>
      <w:r w:rsidR="00C16980">
        <w:rPr>
          <w:rFonts w:ascii="Times New Roman" w:hAnsi="Times New Roman"/>
          <w:sz w:val="24"/>
          <w:szCs w:val="24"/>
        </w:rPr>
        <w:t>,</w:t>
      </w:r>
      <w:r w:rsidR="0000228E">
        <w:rPr>
          <w:rFonts w:ascii="Times New Roman" w:hAnsi="Times New Roman"/>
          <w:sz w:val="24"/>
          <w:szCs w:val="24"/>
        </w:rPr>
        <w:t xml:space="preserve"> over a hundred</w:t>
      </w:r>
      <w:r w:rsidR="00C16980">
        <w:rPr>
          <w:rFonts w:ascii="Times New Roman" w:hAnsi="Times New Roman"/>
          <w:sz w:val="24"/>
          <w:szCs w:val="24"/>
        </w:rPr>
        <w:t xml:space="preserve"> golfers participated in the </w:t>
      </w:r>
      <w:r w:rsidR="00CA6562" w:rsidRPr="00CA6562">
        <w:rPr>
          <w:rFonts w:ascii="Times New Roman" w:hAnsi="Times New Roman"/>
          <w:b/>
          <w:bCs/>
          <w:sz w:val="24"/>
          <w:szCs w:val="24"/>
        </w:rPr>
        <w:t>Children’s Museum of Atlanta</w:t>
      </w:r>
      <w:r w:rsidR="00CA6562">
        <w:rPr>
          <w:rFonts w:ascii="Times New Roman" w:hAnsi="Times New Roman"/>
          <w:sz w:val="24"/>
          <w:szCs w:val="24"/>
        </w:rPr>
        <w:t xml:space="preserve"> </w:t>
      </w:r>
      <w:r w:rsidR="00C16980">
        <w:rPr>
          <w:rFonts w:ascii="Times New Roman" w:hAnsi="Times New Roman"/>
          <w:sz w:val="24"/>
          <w:szCs w:val="24"/>
        </w:rPr>
        <w:t>eighth annual</w:t>
      </w:r>
      <w:r w:rsidR="00CA6562">
        <w:rPr>
          <w:rFonts w:ascii="Times New Roman" w:hAnsi="Times New Roman"/>
          <w:sz w:val="24"/>
          <w:szCs w:val="24"/>
        </w:rPr>
        <w:t xml:space="preserve"> </w:t>
      </w:r>
      <w:r w:rsidR="00CA6562" w:rsidRPr="00CA6562">
        <w:rPr>
          <w:rFonts w:ascii="Times New Roman" w:hAnsi="Times New Roman"/>
          <w:b/>
          <w:bCs/>
          <w:sz w:val="24"/>
          <w:szCs w:val="24"/>
        </w:rPr>
        <w:t>Tournament for PLAY</w:t>
      </w:r>
      <w:r w:rsidR="00C16980">
        <w:rPr>
          <w:rFonts w:ascii="Times New Roman" w:hAnsi="Times New Roman"/>
          <w:b/>
          <w:bCs/>
          <w:sz w:val="24"/>
          <w:szCs w:val="24"/>
        </w:rPr>
        <w:t xml:space="preserve">. </w:t>
      </w:r>
      <w:r w:rsidR="00CA6562" w:rsidRPr="00CA6562">
        <w:rPr>
          <w:rFonts w:ascii="Times New Roman" w:hAnsi="Times New Roman"/>
          <w:sz w:val="24"/>
          <w:szCs w:val="24"/>
        </w:rPr>
        <w:t>Sponsor</w:t>
      </w:r>
      <w:r w:rsidR="00A03AD0">
        <w:rPr>
          <w:rFonts w:ascii="Times New Roman" w:hAnsi="Times New Roman"/>
          <w:sz w:val="24"/>
          <w:szCs w:val="24"/>
        </w:rPr>
        <w:t>ed by</w:t>
      </w:r>
      <w:r w:rsidR="00CA6562">
        <w:rPr>
          <w:rFonts w:ascii="Times New Roman" w:hAnsi="Times New Roman"/>
          <w:b/>
          <w:bCs/>
          <w:sz w:val="24"/>
          <w:szCs w:val="24"/>
        </w:rPr>
        <w:t xml:space="preserve"> PNC Bank</w:t>
      </w:r>
      <w:r w:rsidR="00A03AD0">
        <w:rPr>
          <w:rFonts w:ascii="Times New Roman" w:hAnsi="Times New Roman"/>
          <w:b/>
          <w:bCs/>
          <w:sz w:val="24"/>
          <w:szCs w:val="24"/>
        </w:rPr>
        <w:t xml:space="preserve">, </w:t>
      </w:r>
      <w:r w:rsidR="00C16980">
        <w:rPr>
          <w:rFonts w:ascii="Times New Roman" w:hAnsi="Times New Roman"/>
          <w:sz w:val="24"/>
          <w:szCs w:val="24"/>
        </w:rPr>
        <w:t xml:space="preserve">the golf tournament </w:t>
      </w:r>
      <w:r w:rsidR="003D24C4">
        <w:rPr>
          <w:rFonts w:ascii="Times New Roman" w:hAnsi="Times New Roman"/>
          <w:sz w:val="24"/>
          <w:szCs w:val="24"/>
        </w:rPr>
        <w:t xml:space="preserve">was held </w:t>
      </w:r>
      <w:r w:rsidR="00CA6562" w:rsidRPr="00CA6562">
        <w:rPr>
          <w:rFonts w:ascii="Times New Roman" w:hAnsi="Times New Roman"/>
          <w:sz w:val="24"/>
          <w:szCs w:val="24"/>
        </w:rPr>
        <w:t xml:space="preserve">at </w:t>
      </w:r>
      <w:r w:rsidR="00CA6562">
        <w:rPr>
          <w:rFonts w:ascii="Times New Roman" w:hAnsi="Times New Roman"/>
          <w:sz w:val="24"/>
          <w:szCs w:val="24"/>
        </w:rPr>
        <w:t>the prestigious Peachtree Golf Club with proceeds</w:t>
      </w:r>
      <w:r w:rsidR="00CA6562" w:rsidRPr="00CA6562">
        <w:rPr>
          <w:rFonts w:ascii="Times New Roman" w:hAnsi="Times New Roman"/>
          <w:sz w:val="24"/>
          <w:szCs w:val="24"/>
        </w:rPr>
        <w:t xml:space="preserve"> from the tournament </w:t>
      </w:r>
      <w:r w:rsidR="007B708F">
        <w:rPr>
          <w:rFonts w:ascii="Times New Roman" w:hAnsi="Times New Roman"/>
          <w:sz w:val="24"/>
          <w:szCs w:val="24"/>
        </w:rPr>
        <w:t xml:space="preserve">benefiting </w:t>
      </w:r>
      <w:r w:rsidR="00C16980">
        <w:rPr>
          <w:rFonts w:ascii="Times New Roman" w:hAnsi="Times New Roman"/>
          <w:sz w:val="24"/>
          <w:szCs w:val="24"/>
        </w:rPr>
        <w:t xml:space="preserve">the Museum’s </w:t>
      </w:r>
      <w:r w:rsidR="00CA6562" w:rsidRPr="00CA6562">
        <w:rPr>
          <w:rFonts w:ascii="Times New Roman" w:hAnsi="Times New Roman"/>
          <w:sz w:val="24"/>
          <w:szCs w:val="24"/>
        </w:rPr>
        <w:t>educational exhibits and community outreach programs.</w:t>
      </w:r>
      <w:r w:rsidR="007B708F">
        <w:rPr>
          <w:rFonts w:ascii="Times New Roman" w:hAnsi="Times New Roman"/>
          <w:sz w:val="24"/>
          <w:szCs w:val="24"/>
        </w:rPr>
        <w:t xml:space="preserve"> </w:t>
      </w:r>
      <w:r w:rsidR="00BF275C">
        <w:rPr>
          <w:rFonts w:ascii="Times New Roman" w:hAnsi="Times New Roman"/>
          <w:sz w:val="24"/>
          <w:szCs w:val="24"/>
        </w:rPr>
        <w:t>As</w:t>
      </w:r>
      <w:r w:rsidR="007B708F">
        <w:rPr>
          <w:rFonts w:ascii="Times New Roman" w:hAnsi="Times New Roman"/>
          <w:sz w:val="24"/>
          <w:szCs w:val="24"/>
        </w:rPr>
        <w:t xml:space="preserve"> a result of generous donations from sponsors and participants</w:t>
      </w:r>
      <w:r w:rsidR="00BF275C">
        <w:rPr>
          <w:rFonts w:ascii="Times New Roman" w:hAnsi="Times New Roman"/>
          <w:sz w:val="24"/>
          <w:szCs w:val="24"/>
        </w:rPr>
        <w:t xml:space="preserve">, the tournament raised </w:t>
      </w:r>
      <w:r w:rsidR="00F41CF9">
        <w:rPr>
          <w:rFonts w:ascii="Times New Roman" w:hAnsi="Times New Roman"/>
          <w:sz w:val="24"/>
          <w:szCs w:val="24"/>
        </w:rPr>
        <w:t xml:space="preserve">over </w:t>
      </w:r>
      <w:r w:rsidR="00C7631C" w:rsidRPr="00F41CF9">
        <w:rPr>
          <w:rFonts w:ascii="Times New Roman" w:hAnsi="Times New Roman"/>
          <w:sz w:val="24"/>
          <w:szCs w:val="24"/>
        </w:rPr>
        <w:t>$</w:t>
      </w:r>
      <w:r w:rsidR="00F41CF9" w:rsidRPr="00F41CF9">
        <w:rPr>
          <w:rFonts w:ascii="Times New Roman" w:hAnsi="Times New Roman"/>
          <w:sz w:val="24"/>
          <w:szCs w:val="24"/>
        </w:rPr>
        <w:t>183,000</w:t>
      </w:r>
      <w:r w:rsidR="00BF275C">
        <w:rPr>
          <w:rFonts w:ascii="Times New Roman" w:hAnsi="Times New Roman"/>
          <w:sz w:val="24"/>
          <w:szCs w:val="24"/>
        </w:rPr>
        <w:t>, with proceeds</w:t>
      </w:r>
      <w:r w:rsidR="00BF275C" w:rsidRPr="00BF275C">
        <w:t xml:space="preserve"> </w:t>
      </w:r>
      <w:r w:rsidR="00BF275C" w:rsidRPr="00BF275C">
        <w:rPr>
          <w:rFonts w:ascii="Times New Roman" w:hAnsi="Times New Roman"/>
          <w:sz w:val="24"/>
          <w:szCs w:val="24"/>
        </w:rPr>
        <w:t>directly impact</w:t>
      </w:r>
      <w:r w:rsidR="00681351">
        <w:rPr>
          <w:rFonts w:ascii="Times New Roman" w:hAnsi="Times New Roman"/>
          <w:sz w:val="24"/>
          <w:szCs w:val="24"/>
        </w:rPr>
        <w:t>ing</w:t>
      </w:r>
      <w:r w:rsidR="00BF275C" w:rsidRPr="00BF275C">
        <w:rPr>
          <w:rFonts w:ascii="Times New Roman" w:hAnsi="Times New Roman"/>
          <w:sz w:val="24"/>
          <w:szCs w:val="24"/>
        </w:rPr>
        <w:t xml:space="preserve"> more than 200,000 children and caregivers annually</w:t>
      </w:r>
      <w:r w:rsidR="00BF275C">
        <w:rPr>
          <w:rFonts w:ascii="Times New Roman" w:hAnsi="Times New Roman"/>
          <w:sz w:val="24"/>
          <w:szCs w:val="24"/>
        </w:rPr>
        <w:t>.</w:t>
      </w:r>
      <w:r w:rsidR="007B708F">
        <w:rPr>
          <w:rFonts w:ascii="Times New Roman" w:hAnsi="Times New Roman"/>
          <w:sz w:val="24"/>
          <w:szCs w:val="24"/>
        </w:rPr>
        <w:t xml:space="preserve"> </w:t>
      </w:r>
    </w:p>
    <w:p w14:paraId="1952BEB4" w14:textId="77777777" w:rsidR="00C7631C" w:rsidRPr="00C7631C" w:rsidRDefault="00C7631C" w:rsidP="00C7631C">
      <w:pPr>
        <w:spacing w:line="240" w:lineRule="auto"/>
        <w:contextualSpacing/>
        <w:rPr>
          <w:rFonts w:ascii="Times New Roman" w:hAnsi="Times New Roman"/>
          <w:sz w:val="24"/>
          <w:szCs w:val="24"/>
        </w:rPr>
      </w:pPr>
    </w:p>
    <w:p w14:paraId="1BE39B1B" w14:textId="5C5927A7" w:rsidR="00C7631C" w:rsidRDefault="00C7631C" w:rsidP="00C7631C">
      <w:pPr>
        <w:spacing w:line="240" w:lineRule="auto"/>
        <w:contextualSpacing/>
        <w:rPr>
          <w:rFonts w:ascii="Times New Roman" w:hAnsi="Times New Roman"/>
          <w:sz w:val="24"/>
          <w:szCs w:val="24"/>
        </w:rPr>
      </w:pPr>
      <w:r w:rsidRPr="00BD466E">
        <w:rPr>
          <w:rFonts w:ascii="Times New Roman" w:hAnsi="Times New Roman"/>
          <w:sz w:val="24"/>
          <w:szCs w:val="24"/>
        </w:rPr>
        <w:t>“</w:t>
      </w:r>
      <w:r w:rsidR="003D24C4">
        <w:rPr>
          <w:rFonts w:ascii="Times New Roman" w:hAnsi="Times New Roman"/>
          <w:sz w:val="24"/>
          <w:szCs w:val="24"/>
        </w:rPr>
        <w:t>Even during the challenging year we’ve all faced, i</w:t>
      </w:r>
      <w:r w:rsidR="00BD466E">
        <w:rPr>
          <w:rFonts w:ascii="Times New Roman" w:hAnsi="Times New Roman"/>
          <w:sz w:val="24"/>
          <w:szCs w:val="24"/>
        </w:rPr>
        <w:t>t is</w:t>
      </w:r>
      <w:r w:rsidRPr="00BD466E">
        <w:rPr>
          <w:rFonts w:ascii="Times New Roman" w:hAnsi="Times New Roman"/>
          <w:sz w:val="24"/>
          <w:szCs w:val="24"/>
        </w:rPr>
        <w:t xml:space="preserve"> such an honor to see </w:t>
      </w:r>
      <w:r w:rsidR="00BD466E">
        <w:rPr>
          <w:rFonts w:ascii="Times New Roman" w:hAnsi="Times New Roman"/>
          <w:sz w:val="24"/>
          <w:szCs w:val="24"/>
        </w:rPr>
        <w:t>Atlanta</w:t>
      </w:r>
      <w:r w:rsidRPr="00BD466E">
        <w:rPr>
          <w:rFonts w:ascii="Times New Roman" w:hAnsi="Times New Roman"/>
          <w:sz w:val="24"/>
          <w:szCs w:val="24"/>
        </w:rPr>
        <w:t xml:space="preserve"> businesses and corporations participate in our annual Tournament for PLAY,” said Jane Turner, executive director of Children’s Museum of Atlanta. “</w:t>
      </w:r>
      <w:r w:rsidR="00BD466E">
        <w:rPr>
          <w:rFonts w:ascii="Times New Roman" w:hAnsi="Times New Roman"/>
          <w:sz w:val="24"/>
          <w:szCs w:val="24"/>
        </w:rPr>
        <w:t>Every year</w:t>
      </w:r>
      <w:r w:rsidR="00BD466E" w:rsidRPr="00BD466E">
        <w:rPr>
          <w:rFonts w:ascii="Times New Roman" w:hAnsi="Times New Roman"/>
          <w:sz w:val="24"/>
          <w:szCs w:val="24"/>
        </w:rPr>
        <w:t xml:space="preserve"> we’re overcome by the generous support we receive from the golfers and our wonderful sponsors. </w:t>
      </w:r>
      <w:r w:rsidRPr="00BD466E">
        <w:rPr>
          <w:rFonts w:ascii="Times New Roman" w:hAnsi="Times New Roman"/>
          <w:sz w:val="24"/>
          <w:szCs w:val="24"/>
        </w:rPr>
        <w:t xml:space="preserve">The </w:t>
      </w:r>
      <w:r w:rsidR="00BD466E" w:rsidRPr="00BD466E">
        <w:rPr>
          <w:rFonts w:ascii="Times New Roman" w:hAnsi="Times New Roman"/>
          <w:sz w:val="24"/>
          <w:szCs w:val="24"/>
        </w:rPr>
        <w:t>tournament</w:t>
      </w:r>
      <w:r w:rsidRPr="00BD466E">
        <w:rPr>
          <w:rFonts w:ascii="Times New Roman" w:hAnsi="Times New Roman"/>
          <w:sz w:val="24"/>
          <w:szCs w:val="24"/>
        </w:rPr>
        <w:t xml:space="preserve"> continues to sell out each year and generates more funds for the Museum to provide the best opportunities for children </w:t>
      </w:r>
      <w:r w:rsidR="00BD466E">
        <w:rPr>
          <w:rFonts w:ascii="Times New Roman" w:hAnsi="Times New Roman"/>
          <w:sz w:val="24"/>
          <w:szCs w:val="24"/>
        </w:rPr>
        <w:t>throughout the</w:t>
      </w:r>
      <w:r w:rsidRPr="00BD466E">
        <w:rPr>
          <w:rFonts w:ascii="Times New Roman" w:hAnsi="Times New Roman"/>
          <w:sz w:val="24"/>
          <w:szCs w:val="24"/>
        </w:rPr>
        <w:t xml:space="preserve"> community.”</w:t>
      </w:r>
    </w:p>
    <w:p w14:paraId="741401F0" w14:textId="77777777" w:rsidR="00C7631C" w:rsidRDefault="00C7631C" w:rsidP="007B708F">
      <w:pPr>
        <w:spacing w:line="240" w:lineRule="auto"/>
        <w:contextualSpacing/>
        <w:rPr>
          <w:rFonts w:ascii="Times New Roman" w:hAnsi="Times New Roman"/>
          <w:sz w:val="24"/>
          <w:szCs w:val="24"/>
        </w:rPr>
      </w:pPr>
    </w:p>
    <w:p w14:paraId="48572DFA" w14:textId="34B0B992" w:rsidR="00C73642" w:rsidRDefault="00B61357" w:rsidP="007B708F">
      <w:pPr>
        <w:spacing w:line="240" w:lineRule="auto"/>
        <w:contextualSpacing/>
        <w:rPr>
          <w:rFonts w:ascii="Times New Roman" w:hAnsi="Times New Roman"/>
          <w:sz w:val="24"/>
          <w:szCs w:val="24"/>
        </w:rPr>
      </w:pPr>
      <w:r w:rsidRPr="00B61357">
        <w:rPr>
          <w:rFonts w:ascii="Times New Roman" w:hAnsi="Times New Roman"/>
          <w:sz w:val="24"/>
          <w:szCs w:val="24"/>
        </w:rPr>
        <w:t xml:space="preserve">This </w:t>
      </w:r>
      <w:r w:rsidR="00BD466E">
        <w:rPr>
          <w:rFonts w:ascii="Times New Roman" w:hAnsi="Times New Roman"/>
          <w:sz w:val="24"/>
          <w:szCs w:val="24"/>
        </w:rPr>
        <w:t>fan-favorite event</w:t>
      </w:r>
      <w:r w:rsidRPr="00B61357">
        <w:rPr>
          <w:rFonts w:ascii="Times New Roman" w:hAnsi="Times New Roman"/>
          <w:sz w:val="24"/>
          <w:szCs w:val="24"/>
        </w:rPr>
        <w:t xml:space="preserve"> </w:t>
      </w:r>
      <w:r w:rsidR="00951F20">
        <w:rPr>
          <w:rFonts w:ascii="Times New Roman" w:hAnsi="Times New Roman"/>
          <w:sz w:val="24"/>
          <w:szCs w:val="24"/>
        </w:rPr>
        <w:t xml:space="preserve">provided </w:t>
      </w:r>
      <w:r w:rsidRPr="00B61357">
        <w:rPr>
          <w:rFonts w:ascii="Times New Roman" w:hAnsi="Times New Roman"/>
          <w:sz w:val="24"/>
          <w:szCs w:val="24"/>
        </w:rPr>
        <w:t>golfers</w:t>
      </w:r>
      <w:r w:rsidR="00951F20">
        <w:rPr>
          <w:rFonts w:ascii="Times New Roman" w:hAnsi="Times New Roman"/>
          <w:sz w:val="24"/>
          <w:szCs w:val="24"/>
        </w:rPr>
        <w:t xml:space="preserve"> with</w:t>
      </w:r>
      <w:r w:rsidRPr="00B61357">
        <w:rPr>
          <w:rFonts w:ascii="Times New Roman" w:hAnsi="Times New Roman"/>
          <w:sz w:val="24"/>
          <w:szCs w:val="24"/>
        </w:rPr>
        <w:t xml:space="preserve"> the opportunity to enjoy a sport they love, while also giving back in an effort to support childhood education and outreach in the Greater Atlanta Area. </w:t>
      </w:r>
      <w:r w:rsidR="003D24C4">
        <w:rPr>
          <w:rFonts w:ascii="Times New Roman" w:hAnsi="Times New Roman"/>
          <w:sz w:val="24"/>
          <w:szCs w:val="24"/>
        </w:rPr>
        <w:t>T</w:t>
      </w:r>
      <w:r w:rsidR="00C7631C" w:rsidRPr="00C7631C">
        <w:rPr>
          <w:rFonts w:ascii="Times New Roman" w:hAnsi="Times New Roman"/>
          <w:sz w:val="24"/>
          <w:szCs w:val="24"/>
        </w:rPr>
        <w:t xml:space="preserve">he Museum </w:t>
      </w:r>
      <w:r w:rsidR="003D24C4">
        <w:rPr>
          <w:rFonts w:ascii="Times New Roman" w:hAnsi="Times New Roman"/>
          <w:sz w:val="24"/>
          <w:szCs w:val="24"/>
        </w:rPr>
        <w:t>remains</w:t>
      </w:r>
      <w:r w:rsidR="00C7631C" w:rsidRPr="00C7631C">
        <w:rPr>
          <w:rFonts w:ascii="Times New Roman" w:hAnsi="Times New Roman"/>
          <w:sz w:val="24"/>
          <w:szCs w:val="24"/>
        </w:rPr>
        <w:t xml:space="preserve"> committed to serve the community as a world-class children’s museum and to continue to help ignite curiosity, imagination, problem-solving skills and a love of learning in the next generation of youth. </w:t>
      </w:r>
      <w:r w:rsidR="00681351" w:rsidRPr="00681351">
        <w:rPr>
          <w:rFonts w:ascii="Times New Roman" w:hAnsi="Times New Roman"/>
          <w:sz w:val="24"/>
          <w:szCs w:val="24"/>
        </w:rPr>
        <w:t xml:space="preserve">The </w:t>
      </w:r>
      <w:r w:rsidR="003D24C4">
        <w:rPr>
          <w:rFonts w:ascii="Times New Roman" w:hAnsi="Times New Roman"/>
          <w:sz w:val="24"/>
          <w:szCs w:val="24"/>
        </w:rPr>
        <w:t>M</w:t>
      </w:r>
      <w:r w:rsidR="00681351" w:rsidRPr="00681351">
        <w:rPr>
          <w:rFonts w:ascii="Times New Roman" w:hAnsi="Times New Roman"/>
          <w:sz w:val="24"/>
          <w:szCs w:val="24"/>
        </w:rPr>
        <w:t>useum’s mission is to spark imagination and inspire discovery and learning for all children through the power of play.</w:t>
      </w:r>
      <w:r w:rsidR="00C73642">
        <w:rPr>
          <w:rFonts w:ascii="Times New Roman" w:hAnsi="Times New Roman"/>
          <w:sz w:val="24"/>
          <w:szCs w:val="24"/>
        </w:rPr>
        <w:br/>
      </w:r>
    </w:p>
    <w:p w14:paraId="2E57BCD2" w14:textId="623A280E" w:rsidR="00C73642" w:rsidRPr="00395C52" w:rsidRDefault="0044309A" w:rsidP="00C73642">
      <w:pPr>
        <w:spacing w:line="240" w:lineRule="auto"/>
        <w:contextualSpacing/>
        <w:rPr>
          <w:rFonts w:ascii="Times New Roman" w:hAnsi="Times New Roman"/>
          <w:sz w:val="24"/>
          <w:szCs w:val="24"/>
          <w:highlight w:val="lightGray"/>
        </w:rPr>
      </w:pPr>
      <w:r w:rsidRPr="0044309A">
        <w:rPr>
          <w:rFonts w:ascii="Times New Roman" w:hAnsi="Times New Roman"/>
          <w:sz w:val="24"/>
          <w:szCs w:val="24"/>
        </w:rPr>
        <w:t>"During these challenging times, it’s even more important for our business community to support nonprofit organizations that are committed to offering accessible, quality early learning experiences for Georgia’s families and children,” said Eddie Meyers, PNC regional president for Greater Georgia. “The Children’s Museum is truly shaping young lives through interactive play, and Tournament for P</w:t>
      </w:r>
      <w:r w:rsidR="001F749B">
        <w:rPr>
          <w:rFonts w:ascii="Times New Roman" w:hAnsi="Times New Roman"/>
          <w:sz w:val="24"/>
          <w:szCs w:val="24"/>
        </w:rPr>
        <w:t>LAY</w:t>
      </w:r>
      <w:r w:rsidRPr="0044309A">
        <w:rPr>
          <w:rFonts w:ascii="Times New Roman" w:hAnsi="Times New Roman"/>
          <w:sz w:val="24"/>
          <w:szCs w:val="24"/>
        </w:rPr>
        <w:t xml:space="preserve"> is a great opportunity for us to come together to help support their mission.”</w:t>
      </w:r>
    </w:p>
    <w:p w14:paraId="56A55D1D" w14:textId="77777777" w:rsidR="00C73642" w:rsidRDefault="00C73642" w:rsidP="00C73642">
      <w:pPr>
        <w:spacing w:line="240" w:lineRule="auto"/>
        <w:contextualSpacing/>
        <w:jc w:val="center"/>
        <w:rPr>
          <w:rFonts w:ascii="Times New Roman" w:hAnsi="Times New Roman"/>
          <w:bCs/>
          <w:sz w:val="24"/>
          <w:szCs w:val="24"/>
        </w:rPr>
      </w:pPr>
      <w:r>
        <w:rPr>
          <w:rFonts w:ascii="Times New Roman" w:hAnsi="Times New Roman"/>
          <w:bCs/>
          <w:sz w:val="24"/>
          <w:szCs w:val="24"/>
        </w:rPr>
        <w:t>###</w:t>
      </w:r>
    </w:p>
    <w:p w14:paraId="20F207AA" w14:textId="77777777" w:rsidR="00C73642" w:rsidRDefault="00C73642" w:rsidP="00C73642">
      <w:pPr>
        <w:spacing w:line="240" w:lineRule="auto"/>
        <w:contextualSpacing/>
        <w:jc w:val="center"/>
        <w:rPr>
          <w:rFonts w:ascii="Times New Roman" w:hAnsi="Times New Roman"/>
          <w:sz w:val="24"/>
          <w:szCs w:val="24"/>
        </w:rPr>
      </w:pPr>
    </w:p>
    <w:p w14:paraId="001CCE57" w14:textId="77777777" w:rsidR="00C73642" w:rsidRDefault="00C73642" w:rsidP="00C73642">
      <w:pPr>
        <w:spacing w:line="240" w:lineRule="auto"/>
        <w:contextualSpacing/>
        <w:rPr>
          <w:rFonts w:ascii="Times New Roman" w:hAnsi="Times New Roman"/>
          <w:b/>
          <w:color w:val="000000"/>
          <w:sz w:val="20"/>
          <w:szCs w:val="20"/>
          <w:u w:val="single"/>
        </w:rPr>
      </w:pPr>
    </w:p>
    <w:p w14:paraId="6C24A151" w14:textId="77777777" w:rsidR="00C73642" w:rsidRPr="00CA6562" w:rsidRDefault="00C73642" w:rsidP="00C73642">
      <w:pPr>
        <w:spacing w:line="240" w:lineRule="auto"/>
        <w:contextualSpacing/>
        <w:rPr>
          <w:rFonts w:ascii="Times New Roman" w:hAnsi="Times New Roman"/>
        </w:rPr>
      </w:pPr>
      <w:r w:rsidRPr="00CA6562">
        <w:rPr>
          <w:rFonts w:ascii="Times New Roman" w:hAnsi="Times New Roman"/>
          <w:b/>
          <w:color w:val="000000"/>
          <w:u w:val="single"/>
        </w:rPr>
        <w:t>About PNC Bank:</w:t>
      </w:r>
    </w:p>
    <w:p w14:paraId="544D85BB" w14:textId="77777777" w:rsidR="00C73642" w:rsidRPr="00CA6562" w:rsidRDefault="00C73642" w:rsidP="00C73642">
      <w:pPr>
        <w:autoSpaceDE w:val="0"/>
        <w:autoSpaceDN w:val="0"/>
        <w:adjustRightInd w:val="0"/>
        <w:spacing w:line="240" w:lineRule="auto"/>
        <w:contextualSpacing/>
        <w:rPr>
          <w:rFonts w:ascii="Times New Roman" w:hAnsi="Times New Roman"/>
          <w:color w:val="000000"/>
        </w:rPr>
      </w:pPr>
      <w:r w:rsidRPr="00CA6562">
        <w:rPr>
          <w:rFonts w:ascii="Times New Roman" w:hAnsi="Times New Roman"/>
          <w:color w:val="000000"/>
        </w:rPr>
        <w:t xml:space="preserve">PNC Bank, National Association, is a member of The PNC Financial Services Group, Inc. (NYSE: PNC). PNC is one of the largest diversified financial services institutions in the United States, organized around its customers and communities for strong relationships and local delivery of retail and business banking including a full range of lending products; specialized services for corporations and government entities, including corporate banking, real estate finance and asset-based lending; wealth management and asset management. For information about PNC, visit www.pnc.com. </w:t>
      </w:r>
    </w:p>
    <w:p w14:paraId="3D102EFA" w14:textId="77777777" w:rsidR="00C73642" w:rsidRDefault="00C73642" w:rsidP="00C73642">
      <w:pPr>
        <w:spacing w:line="240" w:lineRule="auto"/>
        <w:contextualSpacing/>
        <w:rPr>
          <w:rFonts w:ascii="Times New Roman" w:hAnsi="Times New Roman"/>
          <w:b/>
          <w:bCs/>
          <w:sz w:val="20"/>
          <w:szCs w:val="20"/>
          <w:u w:val="single"/>
        </w:rPr>
      </w:pPr>
    </w:p>
    <w:p w14:paraId="381417CA" w14:textId="77777777" w:rsidR="00A04298" w:rsidRPr="00A04298" w:rsidRDefault="00C73642" w:rsidP="00A04298">
      <w:pPr>
        <w:shd w:val="clear" w:color="auto" w:fill="FFFFFF"/>
        <w:rPr>
          <w:rFonts w:ascii="Times New Roman" w:eastAsiaTheme="minorHAnsi" w:hAnsi="Times New Roman"/>
          <w:color w:val="000000"/>
        </w:rPr>
      </w:pPr>
      <w:r w:rsidRPr="00A04298">
        <w:rPr>
          <w:rFonts w:ascii="Times New Roman" w:hAnsi="Times New Roman"/>
          <w:b/>
          <w:bCs/>
          <w:u w:val="single"/>
        </w:rPr>
        <w:t>About Children’s Museum of Atlanta:</w:t>
      </w:r>
      <w:r w:rsidRPr="00A04298">
        <w:rPr>
          <w:rFonts w:ascii="Times New Roman" w:hAnsi="Times New Roman"/>
        </w:rPr>
        <w:br/>
      </w:r>
      <w:r w:rsidR="00A04298" w:rsidRPr="00A04298">
        <w:rPr>
          <w:rFonts w:ascii="Times New Roman" w:eastAsiaTheme="minorHAnsi" w:hAnsi="Times New Roman"/>
          <w:color w:val="000000"/>
        </w:rPr>
        <w:t>Children’s Museum of Atlanta is the only educational venue of its kind in Atlanta, presenting educational programs and exhibits designed for young children ages 0-9. The mission of Children's Museum of Atlanta is to change the world by sparking every child's imagination, sense of discovery and learning through the power of play. With six permanent learning zones consisting of bright, creative and hands-on exhibits, the Museum supports inventive play-based exploration and experiential learning focused on the whole child. Core competencies for literacy, math and science are promoted throughout all exhibits and programming in alignment with the state and national Core Performance Standards. Children’s Museum of Atlanta also offers memberships, field trips, and virtual classes. For more information or to support Children's Museum of Atlanta, visit childrensmuseumatlanta.org or call 404.659.KIDS [5437].</w:t>
      </w:r>
    </w:p>
    <w:p w14:paraId="75E16072" w14:textId="77777777" w:rsidR="00A04298" w:rsidRPr="00A04298" w:rsidRDefault="00A04298" w:rsidP="00A04298">
      <w:pPr>
        <w:shd w:val="clear" w:color="auto" w:fill="FFFFFF"/>
        <w:spacing w:after="0" w:line="240" w:lineRule="auto"/>
        <w:rPr>
          <w:rFonts w:ascii="Times New Roman" w:eastAsiaTheme="minorHAnsi" w:hAnsi="Times New Roman"/>
          <w:color w:val="000000"/>
        </w:rPr>
      </w:pPr>
      <w:r w:rsidRPr="00A04298">
        <w:rPr>
          <w:rFonts w:ascii="Times New Roman" w:eastAsiaTheme="minorHAnsi" w:hAnsi="Times New Roman"/>
          <w:color w:val="000000"/>
        </w:rPr>
        <w:t> </w:t>
      </w:r>
      <w:r w:rsidRPr="00A04298">
        <w:rPr>
          <w:rFonts w:ascii="Times New Roman" w:eastAsiaTheme="minorHAnsi" w:hAnsi="Times New Roman"/>
          <w:b/>
          <w:color w:val="000000"/>
        </w:rPr>
        <w:t>Museum Admission:</w:t>
      </w:r>
      <w:r w:rsidRPr="00A04298">
        <w:rPr>
          <w:rFonts w:ascii="Times New Roman" w:eastAsiaTheme="minorHAnsi" w:hAnsi="Times New Roman"/>
          <w:color w:val="000000"/>
        </w:rPr>
        <w:t xml:space="preserve"> Online ticketing only is available at this time. Phone booking is available with ample notice and will be booked via online reservation. Members must pre-book and will be able to redeem their $5 voucher online. Babies under 12 months and members are admitted for free. All daily programs are included in price of admission. Group rates and military discounts are available. For more information regarding ticket and membership options, visit childrensmuseumatlanta.org.</w:t>
      </w:r>
    </w:p>
    <w:p w14:paraId="623DDADD" w14:textId="77777777" w:rsidR="00A04298" w:rsidRPr="00A04298" w:rsidRDefault="00A04298" w:rsidP="00A04298">
      <w:pPr>
        <w:shd w:val="clear" w:color="auto" w:fill="FFFFFF"/>
        <w:spacing w:after="0" w:line="240" w:lineRule="auto"/>
        <w:rPr>
          <w:rFonts w:ascii="Times New Roman" w:eastAsiaTheme="minorHAnsi" w:hAnsi="Times New Roman"/>
          <w:color w:val="000000"/>
        </w:rPr>
      </w:pPr>
      <w:r w:rsidRPr="00A04298">
        <w:rPr>
          <w:rFonts w:ascii="Times New Roman" w:eastAsiaTheme="minorHAnsi" w:hAnsi="Times New Roman"/>
          <w:color w:val="000000"/>
        </w:rPr>
        <w:t> </w:t>
      </w:r>
    </w:p>
    <w:p w14:paraId="7A024E63" w14:textId="77777777" w:rsidR="00A04298" w:rsidRPr="00A04298" w:rsidRDefault="00A04298" w:rsidP="00A04298">
      <w:pPr>
        <w:shd w:val="clear" w:color="auto" w:fill="FFFFFF"/>
        <w:spacing w:after="0" w:line="240" w:lineRule="auto"/>
        <w:rPr>
          <w:rFonts w:ascii="Times New Roman" w:eastAsiaTheme="minorHAnsi" w:hAnsi="Times New Roman"/>
          <w:color w:val="000000"/>
        </w:rPr>
      </w:pPr>
      <w:r w:rsidRPr="00A04298">
        <w:rPr>
          <w:rFonts w:ascii="Times New Roman" w:eastAsiaTheme="minorHAnsi" w:hAnsi="Times New Roman"/>
          <w:b/>
          <w:color w:val="000000"/>
        </w:rPr>
        <w:t xml:space="preserve">Museum Hours: </w:t>
      </w:r>
      <w:r w:rsidRPr="00A04298">
        <w:rPr>
          <w:rFonts w:ascii="Times New Roman" w:eastAsiaTheme="minorHAnsi" w:hAnsi="Times New Roman"/>
          <w:color w:val="000000"/>
        </w:rPr>
        <w:t>The Museum will operate in 2 two-hour sessions (Monday, Tuesday and Thursday) and 3 two-hour sessions (Friday, Saturday and Sunday) with one-hour cleaning in between sessions. Hours of operation for the month of November are 9:30-11:30 a.m., 12:30-2:30 p.m. and (Friday, Saturday and Sunday only) 3:30-5:30 p.m. The Museum will be open on Wednesday, November 25 and closed on Thanksgiving Day. Please check the Museum website to confirm hours of operation.</w:t>
      </w:r>
    </w:p>
    <w:p w14:paraId="458620B4" w14:textId="77777777" w:rsidR="00A04298" w:rsidRPr="00A04298" w:rsidRDefault="00A04298" w:rsidP="00A04298">
      <w:pPr>
        <w:shd w:val="clear" w:color="auto" w:fill="FFFFFF"/>
        <w:spacing w:after="0" w:line="240" w:lineRule="auto"/>
        <w:rPr>
          <w:rFonts w:eastAsiaTheme="minorHAnsi"/>
          <w:color w:val="000000"/>
        </w:rPr>
      </w:pPr>
      <w:r w:rsidRPr="00A04298">
        <w:rPr>
          <w:rFonts w:ascii="Georgia" w:eastAsiaTheme="minorHAnsi" w:hAnsi="Georgia"/>
          <w:color w:val="000000"/>
          <w:sz w:val="20"/>
          <w:szCs w:val="20"/>
        </w:rPr>
        <w:t> </w:t>
      </w:r>
    </w:p>
    <w:p w14:paraId="6A129215" w14:textId="7C7BE52E" w:rsidR="00C73642" w:rsidRDefault="00C73642" w:rsidP="00A04298">
      <w:pPr>
        <w:spacing w:line="240" w:lineRule="auto"/>
        <w:rPr>
          <w:rFonts w:eastAsia="Arial"/>
          <w:lang w:val="en"/>
        </w:rPr>
      </w:pPr>
    </w:p>
    <w:p w14:paraId="3A305695" w14:textId="77777777" w:rsidR="00E07639" w:rsidRDefault="00E07639" w:rsidP="00E07639">
      <w:pPr>
        <w:autoSpaceDE w:val="0"/>
        <w:autoSpaceDN w:val="0"/>
        <w:adjustRightInd w:val="0"/>
        <w:spacing w:line="240" w:lineRule="auto"/>
        <w:contextualSpacing/>
        <w:jc w:val="center"/>
        <w:rPr>
          <w:rFonts w:ascii="Times New Roman" w:hAnsi="Times New Roman"/>
          <w:sz w:val="24"/>
          <w:szCs w:val="24"/>
        </w:rPr>
      </w:pPr>
    </w:p>
    <w:p w14:paraId="396C3704" w14:textId="77777777" w:rsidR="00E07639" w:rsidRDefault="00E07639" w:rsidP="00E07639">
      <w:pPr>
        <w:autoSpaceDE w:val="0"/>
        <w:autoSpaceDN w:val="0"/>
        <w:spacing w:after="0" w:line="240" w:lineRule="auto"/>
        <w:rPr>
          <w:rFonts w:ascii="Times New Roman" w:hAnsi="Times New Roman"/>
          <w:sz w:val="24"/>
          <w:szCs w:val="24"/>
        </w:rPr>
      </w:pPr>
    </w:p>
    <w:p w14:paraId="0156EC34" w14:textId="4ACFB617" w:rsidR="00C73642" w:rsidRPr="0070529F" w:rsidRDefault="00C73642" w:rsidP="00E07639">
      <w:pPr>
        <w:rPr>
          <w:rFonts w:ascii="Times New Roman" w:hAnsi="Times New Roman"/>
          <w:sz w:val="24"/>
          <w:szCs w:val="24"/>
        </w:rPr>
      </w:pPr>
    </w:p>
    <w:sectPr w:rsidR="00C73642" w:rsidRPr="00705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642"/>
    <w:rsid w:val="0000228E"/>
    <w:rsid w:val="000A7A29"/>
    <w:rsid w:val="001F749B"/>
    <w:rsid w:val="00213BF2"/>
    <w:rsid w:val="00395C52"/>
    <w:rsid w:val="003C0CFA"/>
    <w:rsid w:val="003D24C4"/>
    <w:rsid w:val="0044309A"/>
    <w:rsid w:val="004D26A1"/>
    <w:rsid w:val="004D62E0"/>
    <w:rsid w:val="00672FE8"/>
    <w:rsid w:val="00681351"/>
    <w:rsid w:val="006E1CD8"/>
    <w:rsid w:val="0070529F"/>
    <w:rsid w:val="00773476"/>
    <w:rsid w:val="007B708F"/>
    <w:rsid w:val="007C60C2"/>
    <w:rsid w:val="00942073"/>
    <w:rsid w:val="00951F20"/>
    <w:rsid w:val="009A1FB8"/>
    <w:rsid w:val="00A03AD0"/>
    <w:rsid w:val="00A04298"/>
    <w:rsid w:val="00A52406"/>
    <w:rsid w:val="00AE70C8"/>
    <w:rsid w:val="00AF696B"/>
    <w:rsid w:val="00B61357"/>
    <w:rsid w:val="00BD466E"/>
    <w:rsid w:val="00BF275C"/>
    <w:rsid w:val="00C16980"/>
    <w:rsid w:val="00C73642"/>
    <w:rsid w:val="00C7631C"/>
    <w:rsid w:val="00C808E1"/>
    <w:rsid w:val="00C86C2E"/>
    <w:rsid w:val="00CA6562"/>
    <w:rsid w:val="00CE4AA8"/>
    <w:rsid w:val="00D161C7"/>
    <w:rsid w:val="00E07639"/>
    <w:rsid w:val="00F0367C"/>
    <w:rsid w:val="00F41CF9"/>
    <w:rsid w:val="00F5027D"/>
    <w:rsid w:val="00F657B2"/>
    <w:rsid w:val="00FC66B5"/>
    <w:rsid w:val="00FE2D67"/>
    <w:rsid w:val="00FF1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096AD2"/>
  <w15:docId w15:val="{718DCAB8-3B12-4305-A488-5EFC9487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64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3642"/>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F50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27D"/>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A52406"/>
    <w:rPr>
      <w:sz w:val="16"/>
      <w:szCs w:val="16"/>
    </w:rPr>
  </w:style>
  <w:style w:type="paragraph" w:styleId="CommentText">
    <w:name w:val="annotation text"/>
    <w:basedOn w:val="Normal"/>
    <w:link w:val="CommentTextChar"/>
    <w:uiPriority w:val="99"/>
    <w:semiHidden/>
    <w:unhideWhenUsed/>
    <w:rsid w:val="00A52406"/>
    <w:pPr>
      <w:spacing w:line="240" w:lineRule="auto"/>
    </w:pPr>
    <w:rPr>
      <w:sz w:val="20"/>
      <w:szCs w:val="20"/>
    </w:rPr>
  </w:style>
  <w:style w:type="character" w:customStyle="1" w:styleId="CommentTextChar">
    <w:name w:val="Comment Text Char"/>
    <w:basedOn w:val="DefaultParagraphFont"/>
    <w:link w:val="CommentText"/>
    <w:uiPriority w:val="99"/>
    <w:semiHidden/>
    <w:rsid w:val="00A524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52406"/>
    <w:rPr>
      <w:b/>
      <w:bCs/>
    </w:rPr>
  </w:style>
  <w:style w:type="character" w:customStyle="1" w:styleId="CommentSubjectChar">
    <w:name w:val="Comment Subject Char"/>
    <w:basedOn w:val="CommentTextChar"/>
    <w:link w:val="CommentSubject"/>
    <w:uiPriority w:val="99"/>
    <w:semiHidden/>
    <w:rsid w:val="00A5240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55684">
      <w:bodyDiv w:val="1"/>
      <w:marLeft w:val="0"/>
      <w:marRight w:val="0"/>
      <w:marTop w:val="0"/>
      <w:marBottom w:val="0"/>
      <w:divBdr>
        <w:top w:val="none" w:sz="0" w:space="0" w:color="auto"/>
        <w:left w:val="none" w:sz="0" w:space="0" w:color="auto"/>
        <w:bottom w:val="none" w:sz="0" w:space="0" w:color="auto"/>
        <w:right w:val="none" w:sz="0" w:space="0" w:color="auto"/>
      </w:divBdr>
    </w:div>
    <w:div w:id="94985374">
      <w:bodyDiv w:val="1"/>
      <w:marLeft w:val="0"/>
      <w:marRight w:val="0"/>
      <w:marTop w:val="0"/>
      <w:marBottom w:val="0"/>
      <w:divBdr>
        <w:top w:val="none" w:sz="0" w:space="0" w:color="auto"/>
        <w:left w:val="none" w:sz="0" w:space="0" w:color="auto"/>
        <w:bottom w:val="none" w:sz="0" w:space="0" w:color="auto"/>
        <w:right w:val="none" w:sz="0" w:space="0" w:color="auto"/>
      </w:divBdr>
    </w:div>
    <w:div w:id="320429039">
      <w:bodyDiv w:val="1"/>
      <w:marLeft w:val="0"/>
      <w:marRight w:val="0"/>
      <w:marTop w:val="0"/>
      <w:marBottom w:val="0"/>
      <w:divBdr>
        <w:top w:val="none" w:sz="0" w:space="0" w:color="auto"/>
        <w:left w:val="none" w:sz="0" w:space="0" w:color="auto"/>
        <w:bottom w:val="none" w:sz="0" w:space="0" w:color="auto"/>
        <w:right w:val="none" w:sz="0" w:space="0" w:color="auto"/>
      </w:divBdr>
    </w:div>
    <w:div w:id="512115928">
      <w:bodyDiv w:val="1"/>
      <w:marLeft w:val="0"/>
      <w:marRight w:val="0"/>
      <w:marTop w:val="0"/>
      <w:marBottom w:val="0"/>
      <w:divBdr>
        <w:top w:val="none" w:sz="0" w:space="0" w:color="auto"/>
        <w:left w:val="none" w:sz="0" w:space="0" w:color="auto"/>
        <w:bottom w:val="none" w:sz="0" w:space="0" w:color="auto"/>
        <w:right w:val="none" w:sz="0" w:space="0" w:color="auto"/>
      </w:divBdr>
    </w:div>
    <w:div w:id="1333295264">
      <w:bodyDiv w:val="1"/>
      <w:marLeft w:val="0"/>
      <w:marRight w:val="0"/>
      <w:marTop w:val="0"/>
      <w:marBottom w:val="0"/>
      <w:divBdr>
        <w:top w:val="none" w:sz="0" w:space="0" w:color="auto"/>
        <w:left w:val="none" w:sz="0" w:space="0" w:color="auto"/>
        <w:bottom w:val="none" w:sz="0" w:space="0" w:color="auto"/>
        <w:right w:val="none" w:sz="0" w:space="0" w:color="auto"/>
      </w:divBdr>
    </w:div>
    <w:div w:id="168304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BRAVE PR</dc:creator>
  <cp:keywords/>
  <dc:description/>
  <cp:lastModifiedBy>Jennifer Walker</cp:lastModifiedBy>
  <cp:revision>2</cp:revision>
  <dcterms:created xsi:type="dcterms:W3CDTF">2020-11-09T16:50:00Z</dcterms:created>
  <dcterms:modified xsi:type="dcterms:W3CDTF">2020-11-09T16:50:00Z</dcterms:modified>
</cp:coreProperties>
</file>